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6D" w:rsidRDefault="00AF1A6D" w:rsidP="00AF1A6D">
      <w:pPr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708"/>
        <w:outlineLvl w:val="0"/>
        <w:rPr>
          <w:rFonts w:ascii="Helvetica" w:eastAsia="Times New Roman" w:hAnsi="Helvetica" w:cs="Helvetica"/>
          <w:b/>
          <w:bCs/>
          <w:color w:val="333333"/>
          <w:kern w:val="36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lang w:eastAsia="bg-BG"/>
        </w:rPr>
        <w:t>НЧ „ВЪЗРАЖДАНЕ-2001г.“СЕЛО БАРАКОВО,ОБЩИНА КОЧЕРИНОВО</w:t>
      </w:r>
    </w:p>
    <w:p w:rsidR="00AF1A6D" w:rsidRDefault="00AF1A6D" w:rsidP="00AF1A6D">
      <w:pPr>
        <w:pBdr>
          <w:top w:val="single" w:sz="6" w:space="8" w:color="D1D1D1"/>
        </w:pBdr>
        <w:shd w:val="clear" w:color="auto" w:fill="FFFFFF"/>
        <w:spacing w:after="150" w:line="300" w:lineRule="atLeast"/>
        <w:ind w:left="180" w:right="75" w:firstLine="528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lang w:eastAsia="bg-BG"/>
        </w:rPr>
        <w:t>……………………………………………………………………………………………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bg-BG"/>
        </w:rPr>
        <w:t xml:space="preserve"> </w:t>
      </w:r>
    </w:p>
    <w:p w:rsidR="00AF1A6D" w:rsidRDefault="00AF1A6D" w:rsidP="00AF1A6D">
      <w:pPr>
        <w:pBdr>
          <w:top w:val="single" w:sz="6" w:space="8" w:color="D1D1D1"/>
        </w:pBdr>
        <w:shd w:val="clear" w:color="auto" w:fill="FFFFFF"/>
        <w:spacing w:after="150" w:line="300" w:lineRule="atLeast"/>
        <w:ind w:left="180" w:right="75" w:firstLine="528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bg-BG"/>
        </w:rPr>
      </w:pPr>
    </w:p>
    <w:p w:rsidR="00AF1A6D" w:rsidRDefault="00AF1A6D" w:rsidP="00AF1A6D">
      <w:pPr>
        <w:pBdr>
          <w:top w:val="single" w:sz="6" w:space="8" w:color="D1D1D1"/>
        </w:pBdr>
        <w:shd w:val="clear" w:color="auto" w:fill="FFFFFF"/>
        <w:spacing w:after="150" w:line="300" w:lineRule="atLeast"/>
        <w:ind w:left="888" w:right="75" w:firstLine="528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bg-BG"/>
        </w:rPr>
        <w:t>Отчет за дейността през 201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val="en-US" w:eastAsia="bg-BG"/>
        </w:rPr>
        <w:t>9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  <w:lang w:eastAsia="bg-BG"/>
        </w:rPr>
        <w:t xml:space="preserve"> година</w:t>
      </w:r>
    </w:p>
    <w:p w:rsidR="00AF1A6D" w:rsidRDefault="00AF1A6D" w:rsidP="00AF1A6D">
      <w:pPr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708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Настоящият разработен в съответствие с разпоредбите на чл. 26а, ал. 2 от Закона за народни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те читалища, културния календар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и решения на читалищното настоятелство:</w:t>
      </w:r>
    </w:p>
    <w:p w:rsidR="00AF1A6D" w:rsidRDefault="00AF1A6D" w:rsidP="00AF1A6D">
      <w:pPr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708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Основни функции и задачи на институцията са: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Отстояване позицията за водещо културно средище;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Обогатяване на културния живот;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Развитие на библиотечната дейност;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Превръщане на читалището в информационен център;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Съхраняване на народните обичаи и традиции;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Развитие и подпомагане на любителското художествено творчество;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Работа по проекти;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Партниране с местното самоуправление за развитието на културните процеси.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Приоритетни задачи за изминалия отчетен период бяха: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Уреждане и поддържане на общодостъпни библиотеки;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- Работа в школи, концерти, фестивали;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Предоставяне на компютри и интернет услуги по Програма „Глобални библиотеки";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Кандидатстване, разработване и реализиране на проекти;</w:t>
      </w:r>
      <w:r>
        <w:rPr>
          <w:rFonts w:ascii="Arial" w:hAnsi="Arial" w:cs="Arial"/>
          <w:color w:val="333333"/>
          <w:sz w:val="24"/>
          <w:szCs w:val="24"/>
        </w:rPr>
        <w:br/>
      </w:r>
    </w:p>
    <w:p w:rsidR="00AF1A6D" w:rsidRDefault="00AF1A6D" w:rsidP="00AF1A6D">
      <w:pPr>
        <w:pStyle w:val="a3"/>
        <w:numPr>
          <w:ilvl w:val="0"/>
          <w:numId w:val="1"/>
        </w:numPr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ДЕЙНОСТИ МЕРОПРИЯТИЯ :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2.1.   Библиотечна и информационна дейност 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Основна цел в библиотечната дейност е привличане на читатели от най- ранна детска възраст. Към читалището функционират два отдела на библиотеката - за деца и за възрастни. 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За популяризиране на дейността си читалищната библиотека организира: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• Открити уроци, беседи, разговори, кътове и витрини, културни мероприятия, свързани с книгата.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• Запознаване на учениците с изискванията, условията и начина за ползване на необходимата литература в библиотеката;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• Работа с най-малките деца с цел зараждане интерес към книгата.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Бюджетните затруднения наложиха редуциран подход при набавя</w:t>
      </w:r>
      <w:r w:rsidR="005E487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нето на нови заглавия. През 2019 г. са получени 28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0 тома, от физически лица и една софийска книжарница.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Уроци по родолюбие: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Открити часове с децата от началния курс под надслов „Обичам да чета" и „Любими детски книги"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Кътове, беседи, четения, презентации и чествания по случай бележити дати свързани с видни българи и събития.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 Четене-маратон, дискусия:"Книгата или компютърът".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На 2 април, когато е Международният ден на детската книга, стартираме и ежеседмичната рубрика в детската градина „Приказен разказвач“. </w:t>
      </w:r>
      <w:r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Инициативата „Чети с мен"се осъществиха много интересни колективни четения. 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 октомври - Денят на поезията - проведохме среща-разговор с големите ученици "Имаме ли нужда от поезия в забързаното ни време?"и съчетавайки го и с деня на възрастните хора, се рецитираха стихотворения за всички възрасти. Мотото, под което се отбележи беше „Към хората от третата възраст – с благодарност и респект“. Министерство на културата подържа регистър на библиотеките,където ежегодно подаваме данни за книжния фонд и дейностите на библиотеката.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Художествено - творческа дейност . 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През изтеклия период читалището продължи работата си в посока привличане на деца и развиване на техните умения и таланти.Не минава честване,общоселско събитие или инициатива, без участието на местни деца. Настоятелството проучва и координира техните интереси и успешно ги прилага, когато е необходимо.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традиция бяха проведени редица мероприятия и увеселения, свързани с обредния календар: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-Бабин ден, Трифон Зарезан, Сирни заговезни /ПРОШКА/,Баба Марта, Благовещение /Ден на майката/, Лазаровден, Цветница, Великден , Ден на християнското семейство,Коледа и др. </w:t>
      </w:r>
    </w:p>
    <w:p w:rsidR="00BA47B6" w:rsidRDefault="00BA47B6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 март стана едно родолюбиво тържество, на което г-жа Миланова показа мултимедиен разказ за Руско-турската война, а деца и възрастни изпълниха патетично слово,стих и песни.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 м. март , на Тодоровден, се отзовахме на поканата на читалищното настоятелство в с. Бачево и бяхме гости на Тодорова кушия и празника там.</w:t>
      </w:r>
    </w:p>
    <w:p w:rsidR="00BA47B6" w:rsidRDefault="00BA47B6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На 30 март посетихме Крива Паланка и Осоговски манастир в съседна Македония.</w:t>
      </w:r>
    </w:p>
    <w:p w:rsidR="00AF1A6D" w:rsidRDefault="005E4871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</w:t>
      </w:r>
      <w:r w:rsidR="00AF1A6D">
        <w:rPr>
          <w:rFonts w:ascii="Arial" w:hAnsi="Arial" w:cs="Arial"/>
          <w:sz w:val="24"/>
          <w:szCs w:val="24"/>
        </w:rPr>
        <w:t xml:space="preserve"> април</w:t>
      </w:r>
      <w:r>
        <w:rPr>
          <w:rFonts w:ascii="Arial" w:hAnsi="Arial" w:cs="Arial"/>
          <w:sz w:val="24"/>
          <w:szCs w:val="24"/>
        </w:rPr>
        <w:t xml:space="preserve"> подпомогнахме с книги и участвахме в благотворителен базар, както и с финансови средства ,читалището в с. Скребатно, което пострада при пожар.</w:t>
      </w:r>
      <w:r w:rsidR="00AF1A6D">
        <w:rPr>
          <w:rFonts w:ascii="Arial" w:hAnsi="Arial" w:cs="Arial"/>
          <w:sz w:val="24"/>
          <w:szCs w:val="24"/>
        </w:rPr>
        <w:t>.</w:t>
      </w:r>
    </w:p>
    <w:p w:rsidR="00BA47B6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ДЕН НА СЛОВОТО И ПЕСЕНТА – така нарекохме най-българският ни празник – 24 май. Участие взеха децата от Детската ни </w:t>
      </w:r>
      <w:r>
        <w:rPr>
          <w:rFonts w:ascii="Arial" w:hAnsi="Arial" w:cs="Arial"/>
          <w:sz w:val="24"/>
          <w:szCs w:val="24"/>
        </w:rPr>
        <w:lastRenderedPageBreak/>
        <w:t>градина,ученици и възрастни. Прослава на Светите братя Кирил и Методий,на азбуката,на словото, от което се раждат прекрасни песни.</w:t>
      </w:r>
    </w:p>
    <w:p w:rsidR="00AF1A6D" w:rsidRDefault="00BA47B6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Стана хубава традиция провеждането на пикник край Рилската света обител с хора от цялата община.Това става реалност,под егидата на Кмета на Община Кочериново г-н Иван Минков на Еньовден.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Основен момент в работата на читалищното настоятелство е подготовката и провеждането на Традиционния събор в края на август.Началото на празничната програма поставиха група деца, които с патос и много настроение, с трикольори и балони в ръце, рецитираха стихове за България, за добротата, усмивката и т.н.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Comfortaa" w:hAnsi="Comfortaa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С преплитане н</w:t>
      </w:r>
      <w:r w:rsidR="001C511F">
        <w:rPr>
          <w:rFonts w:ascii="Arial" w:hAnsi="Arial" w:cs="Arial"/>
          <w:sz w:val="24"/>
          <w:szCs w:val="24"/>
        </w:rPr>
        <w:t>а традиция и съвременност, на 24</w:t>
      </w:r>
      <w:r>
        <w:rPr>
          <w:rFonts w:ascii="Arial" w:hAnsi="Arial" w:cs="Arial"/>
          <w:sz w:val="24"/>
          <w:szCs w:val="24"/>
        </w:rPr>
        <w:t xml:space="preserve"> август, стари и млади се веселиха с песните на </w:t>
      </w:r>
      <w:r w:rsidR="001C511F">
        <w:rPr>
          <w:rFonts w:ascii="Arial" w:hAnsi="Arial" w:cs="Arial"/>
          <w:sz w:val="24"/>
          <w:szCs w:val="24"/>
        </w:rPr>
        <w:t>дует Пирин,духов оркестър със солист Емилия Трайкова и оркестър4 Синхрон“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Comfortaa" w:hAnsi="Comfortaa"/>
          <w:color w:val="666666"/>
          <w:sz w:val="28"/>
          <w:szCs w:val="28"/>
          <w:shd w:val="clear" w:color="auto" w:fill="FFFFFF"/>
        </w:rPr>
        <w:t xml:space="preserve"> </w:t>
      </w:r>
    </w:p>
    <w:p w:rsidR="00CE62FE" w:rsidRPr="00CE62FE" w:rsidRDefault="00CE62FE" w:rsidP="00CE62FE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Comfortaa" w:hAnsi="Comfortaa"/>
          <w:color w:val="666666"/>
          <w:sz w:val="28"/>
          <w:szCs w:val="28"/>
          <w:shd w:val="clear" w:color="auto" w:fill="FFFFFF"/>
        </w:rPr>
      </w:pPr>
      <w:r>
        <w:rPr>
          <w:rFonts w:ascii="Comfortaa" w:hAnsi="Comfortaa"/>
          <w:color w:val="666666"/>
          <w:sz w:val="28"/>
          <w:szCs w:val="28"/>
          <w:shd w:val="clear" w:color="auto" w:fill="FFFFFF"/>
        </w:rPr>
        <w:t xml:space="preserve">На 8 септември празнувахме Ден на плодородието , съвместно с Църковното настоятелство.На него се проведе кулинарен конкурс,базар „От </w:t>
      </w:r>
      <w:proofErr w:type="spellStart"/>
      <w:r>
        <w:rPr>
          <w:rFonts w:ascii="Comfortaa" w:hAnsi="Comfortaa"/>
          <w:color w:val="666666"/>
          <w:sz w:val="28"/>
          <w:szCs w:val="28"/>
          <w:shd w:val="clear" w:color="auto" w:fill="FFFFFF"/>
        </w:rPr>
        <w:t>бараковските</w:t>
      </w:r>
      <w:proofErr w:type="spellEnd"/>
      <w:r>
        <w:rPr>
          <w:rFonts w:ascii="Comfortaa" w:hAnsi="Comfortaa"/>
          <w:color w:val="666666"/>
          <w:sz w:val="28"/>
          <w:szCs w:val="28"/>
          <w:shd w:val="clear" w:color="auto" w:fill="FFFFFF"/>
        </w:rPr>
        <w:t xml:space="preserve"> градини“ и концертна програма.</w:t>
      </w:r>
      <w:bookmarkStart w:id="0" w:name="_GoBack"/>
      <w:bookmarkEnd w:id="0"/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sz w:val="24"/>
          <w:szCs w:val="24"/>
        </w:rPr>
      </w:pPr>
      <w:r>
        <w:rPr>
          <w:rFonts w:ascii="Comfortaa" w:hAnsi="Comfortaa"/>
          <w:color w:val="666666"/>
          <w:sz w:val="28"/>
          <w:szCs w:val="28"/>
          <w:shd w:val="clear" w:color="auto" w:fill="FFFFFF"/>
        </w:rPr>
        <w:t xml:space="preserve">           Традиционно всяка година на 5 октомври честваме Освобождението на Бараково и  Пиринско</w:t>
      </w:r>
      <w:r>
        <w:rPr>
          <w:rFonts w:ascii="Comfortaa" w:hAnsi="Comfortaa"/>
          <w:color w:val="666666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Comfortaa" w:hAnsi="Comfortaa"/>
          <w:color w:val="666666"/>
          <w:sz w:val="28"/>
          <w:szCs w:val="28"/>
          <w:shd w:val="clear" w:color="auto" w:fill="FFFFFF"/>
        </w:rPr>
        <w:t>от</w:t>
      </w:r>
      <w:r w:rsidR="001C511F">
        <w:rPr>
          <w:rFonts w:ascii="Comfortaa" w:hAnsi="Comfortaa"/>
          <w:color w:val="666666"/>
          <w:sz w:val="28"/>
          <w:szCs w:val="28"/>
          <w:shd w:val="clear" w:color="auto" w:fill="FFFFFF"/>
        </w:rPr>
        <w:t xml:space="preserve"> османско владичество. През 2019 г. отбелязахме 107</w:t>
      </w:r>
      <w:r>
        <w:rPr>
          <w:rFonts w:ascii="Comfortaa" w:hAnsi="Comfortaa"/>
          <w:color w:val="666666"/>
          <w:sz w:val="28"/>
          <w:szCs w:val="28"/>
          <w:shd w:val="clear" w:color="auto" w:fill="FFFFFF"/>
        </w:rPr>
        <w:t xml:space="preserve"> години от паметната дата 5.Х.1912 г.Започна тържеството с литургия в местния храм, след което о. Светослав отслужи заупокойна молитва за загиналите. Последва издигане на българския трибагреник ,програма и поднасяне на цветя на паметната плоча.</w:t>
      </w:r>
    </w:p>
    <w:p w:rsidR="001C511F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Хубав спомен ни остана от пътуване до манастир </w:t>
      </w:r>
      <w:r w:rsidR="001C511F">
        <w:rPr>
          <w:rFonts w:ascii="Arial" w:hAnsi="Arial" w:cs="Arial"/>
          <w:sz w:val="24"/>
          <w:szCs w:val="24"/>
        </w:rPr>
        <w:t>Свети Наум,Охрид и езерото там</w:t>
      </w:r>
      <w:r>
        <w:rPr>
          <w:rFonts w:ascii="Arial" w:hAnsi="Arial" w:cs="Arial"/>
          <w:sz w:val="24"/>
          <w:szCs w:val="24"/>
        </w:rPr>
        <w:t xml:space="preserve"> </w:t>
      </w:r>
      <w:r w:rsidR="001C511F">
        <w:rPr>
          <w:rFonts w:ascii="Arial" w:hAnsi="Arial" w:cs="Arial"/>
          <w:sz w:val="24"/>
          <w:szCs w:val="24"/>
        </w:rPr>
        <w:t xml:space="preserve">през октомври, придружено с културна програма и </w:t>
      </w:r>
      <w:r>
        <w:rPr>
          <w:rFonts w:ascii="Arial" w:hAnsi="Arial" w:cs="Arial"/>
          <w:sz w:val="24"/>
          <w:szCs w:val="24"/>
        </w:rPr>
        <w:t>веселие.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Денят на народните будители 1-ви ноември празнувахме съвместно със сдружение „Заедно за успех“ с председател Даниела Миланова – местен историк.Презумпцията ни е да работим в името на добрата приемственост,да възпитаваме децата в родолюбие и зачитане на добрите ценности.</w:t>
      </w:r>
    </w:p>
    <w:p w:rsidR="00AF1A6D" w:rsidRDefault="001C511F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Културният живот през 2019</w:t>
      </w:r>
      <w:r w:rsidR="00AF1A6D">
        <w:rPr>
          <w:rFonts w:ascii="Arial" w:hAnsi="Arial" w:cs="Arial"/>
          <w:sz w:val="24"/>
          <w:szCs w:val="24"/>
        </w:rPr>
        <w:t xml:space="preserve"> г. се обогати с </w:t>
      </w:r>
      <w:r>
        <w:rPr>
          <w:rFonts w:ascii="Arial" w:hAnsi="Arial" w:cs="Arial"/>
          <w:sz w:val="24"/>
          <w:szCs w:val="24"/>
        </w:rPr>
        <w:t xml:space="preserve">3 </w:t>
      </w:r>
      <w:r w:rsidR="00AF1A6D">
        <w:rPr>
          <w:rFonts w:ascii="Arial" w:hAnsi="Arial" w:cs="Arial"/>
          <w:sz w:val="24"/>
          <w:szCs w:val="24"/>
        </w:rPr>
        <w:t>театралн</w:t>
      </w:r>
      <w:r>
        <w:rPr>
          <w:rFonts w:ascii="Arial" w:hAnsi="Arial" w:cs="Arial"/>
          <w:sz w:val="24"/>
          <w:szCs w:val="24"/>
        </w:rPr>
        <w:t>и постановки</w:t>
      </w:r>
      <w:r w:rsidR="00AF1A6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5 концерта </w:t>
      </w:r>
      <w:r w:rsidR="00AF1A6D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които бяхме доволна публика</w:t>
      </w:r>
      <w:r w:rsidR="00AF1A6D">
        <w:rPr>
          <w:rFonts w:ascii="Arial" w:hAnsi="Arial" w:cs="Arial"/>
          <w:sz w:val="24"/>
          <w:szCs w:val="24"/>
        </w:rPr>
        <w:t>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Ние сме с отворени очи за нуждаещите се и се включваме в дарителски кампании . Такава беше организирана пред Община Благоевград през март „От сръчните ръце на мама“ , където група наши членове  подкрепиха инициативата за Кухнята за бедни. Всячески подпомагаме Дружеството на хора с увреждания,чийто клуб се намира в една сграда с кметството и читалището.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21 ноември – Деня на християнското семейство дарихме средства за </w:t>
      </w:r>
      <w:r w:rsidR="001C511F">
        <w:rPr>
          <w:rFonts w:ascii="Arial" w:hAnsi="Arial" w:cs="Arial"/>
          <w:sz w:val="24"/>
          <w:szCs w:val="24"/>
        </w:rPr>
        <w:t xml:space="preserve">болна </w:t>
      </w:r>
      <w:proofErr w:type="spellStart"/>
      <w:r w:rsidR="001C511F">
        <w:rPr>
          <w:rFonts w:ascii="Arial" w:hAnsi="Arial" w:cs="Arial"/>
          <w:sz w:val="24"/>
          <w:szCs w:val="24"/>
        </w:rPr>
        <w:t>женаэТова</w:t>
      </w:r>
      <w:proofErr w:type="spellEnd"/>
      <w:r w:rsidR="001C511F">
        <w:rPr>
          <w:rFonts w:ascii="Arial" w:hAnsi="Arial" w:cs="Arial"/>
          <w:sz w:val="24"/>
          <w:szCs w:val="24"/>
        </w:rPr>
        <w:t xml:space="preserve"> отново се осъществи под организацията на г-жа Даниела Миланова,която освен член на ръководството на </w:t>
      </w:r>
      <w:r w:rsidR="001C511F">
        <w:rPr>
          <w:rFonts w:ascii="Arial" w:hAnsi="Arial" w:cs="Arial"/>
          <w:sz w:val="24"/>
          <w:szCs w:val="24"/>
        </w:rPr>
        <w:lastRenderedPageBreak/>
        <w:t xml:space="preserve">читалището е и Председател на сдружение „Заедно за успех“ и общински </w:t>
      </w:r>
      <w:proofErr w:type="spellStart"/>
      <w:r w:rsidR="001C511F">
        <w:rPr>
          <w:rFonts w:ascii="Arial" w:hAnsi="Arial" w:cs="Arial"/>
          <w:sz w:val="24"/>
          <w:szCs w:val="24"/>
        </w:rPr>
        <w:t>съветник</w:t>
      </w:r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всички ни е ясно :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left="1428"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„РЪКА,КОЯТО ДАВА – НЕ ОБЕДНЯВА, 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СЪРЦЕ, КОЕТО ОБИЧА – НЕ ОСТАРЯВА!“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/>
        <w:outlineLvl w:val="0"/>
        <w:rPr>
          <w:rFonts w:ascii="Arial" w:hAnsi="Arial" w:cs="Arial"/>
          <w:sz w:val="24"/>
          <w:szCs w:val="24"/>
        </w:rPr>
      </w:pPr>
    </w:p>
    <w:p w:rsidR="00AF1A6D" w:rsidRDefault="001C511F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ИИ през  2019</w:t>
      </w:r>
      <w:r w:rsidR="00AF1A6D">
        <w:rPr>
          <w:rFonts w:ascii="Arial" w:hAnsi="Arial" w:cs="Arial"/>
          <w:sz w:val="24"/>
          <w:szCs w:val="24"/>
        </w:rPr>
        <w:t xml:space="preserve"> г. в читалището се помещава „Креативна </w:t>
      </w:r>
      <w:proofErr w:type="spellStart"/>
      <w:r w:rsidR="00AF1A6D">
        <w:rPr>
          <w:rFonts w:ascii="Arial" w:hAnsi="Arial" w:cs="Arial"/>
          <w:sz w:val="24"/>
          <w:szCs w:val="24"/>
        </w:rPr>
        <w:t>работилничка</w:t>
      </w:r>
      <w:proofErr w:type="spellEnd"/>
      <w:r w:rsidR="00AF1A6D">
        <w:rPr>
          <w:rFonts w:ascii="Arial" w:hAnsi="Arial" w:cs="Arial"/>
          <w:sz w:val="24"/>
          <w:szCs w:val="24"/>
        </w:rPr>
        <w:t>“ в рамките на проект „Твоят час“ с ръководител Евгения Милчева. Децата творят неуморно красиви неща,придобиват знания и умения, развиват въображение и сръчност.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Новогодишна вечер празнувахме заедно </w:t>
      </w:r>
      <w:r w:rsidR="001C511F">
        <w:rPr>
          <w:rFonts w:ascii="Arial" w:hAnsi="Arial" w:cs="Arial"/>
          <w:sz w:val="24"/>
          <w:szCs w:val="24"/>
        </w:rPr>
        <w:t>в механа Яна гр. Бобошево.</w:t>
      </w:r>
    </w:p>
    <w:p w:rsidR="00AF1A6D" w:rsidRDefault="001C511F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28</w:t>
      </w:r>
      <w:r w:rsidR="00AF1A6D">
        <w:rPr>
          <w:rFonts w:ascii="Arial" w:hAnsi="Arial" w:cs="Arial"/>
          <w:sz w:val="24"/>
          <w:szCs w:val="24"/>
        </w:rPr>
        <w:t xml:space="preserve"> .12. с много подаръци,забавление и игри, 60 деца от 2 до 12 години посрещнаха добрия белобрад старец, Снежанка и </w:t>
      </w:r>
      <w:proofErr w:type="spellStart"/>
      <w:r w:rsidR="00AF1A6D">
        <w:rPr>
          <w:rFonts w:ascii="Arial" w:hAnsi="Arial" w:cs="Arial"/>
          <w:sz w:val="24"/>
          <w:szCs w:val="24"/>
        </w:rPr>
        <w:t>Смехоранко</w:t>
      </w:r>
      <w:proofErr w:type="spellEnd"/>
      <w:r w:rsidR="00AF1A6D">
        <w:rPr>
          <w:rFonts w:ascii="Arial" w:hAnsi="Arial" w:cs="Arial"/>
          <w:sz w:val="24"/>
          <w:szCs w:val="24"/>
        </w:rPr>
        <w:t>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Този истински празник за децата,стана реалност с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финансовата подкрепа на Общинското ръководство,в лицето на Кмета г-н Минков и едноличните търговци на територията на Заводско селище и Бараково,земеделските производители Стоян Манчев и Кирил Кирилов, както и на задружните усилия на майките, организирани от Даниела Миланова . За празничното настроение спомогнаха от Парти център </w:t>
      </w:r>
      <w:r w:rsidR="001C511F">
        <w:rPr>
          <w:rFonts w:ascii="Arial" w:hAnsi="Arial" w:cs="Arial"/>
          <w:sz w:val="24"/>
          <w:szCs w:val="24"/>
        </w:rPr>
        <w:t>БОБО</w:t>
      </w:r>
      <w:r>
        <w:rPr>
          <w:rFonts w:ascii="Arial" w:hAnsi="Arial" w:cs="Arial"/>
          <w:sz w:val="24"/>
          <w:szCs w:val="24"/>
        </w:rPr>
        <w:t>.</w:t>
      </w:r>
    </w:p>
    <w:p w:rsidR="00AF1A6D" w:rsidRDefault="00AF1A6D" w:rsidP="00AF1A6D">
      <w:pPr>
        <w:pStyle w:val="a3"/>
        <w:pBdr>
          <w:top w:val="single" w:sz="6" w:space="8" w:color="D1D1D1"/>
        </w:pBdr>
        <w:shd w:val="clear" w:color="auto" w:fill="FFFFFF"/>
        <w:spacing w:after="150" w:line="300" w:lineRule="atLeast"/>
        <w:ind w:right="75" w:firstLine="69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Читалищният секретар се възползва от събралото се множество да изрази благодарност за подкрепата, участието и присъствието на масовите прояви и камерните мероприятия на Кмета на Община Кочериново г-н Минков,на Председателя на </w:t>
      </w:r>
      <w:proofErr w:type="spellStart"/>
      <w:r>
        <w:rPr>
          <w:rFonts w:ascii="Arial" w:hAnsi="Arial" w:cs="Arial"/>
          <w:sz w:val="24"/>
          <w:szCs w:val="24"/>
        </w:rPr>
        <w:t>ОбС</w:t>
      </w:r>
      <w:proofErr w:type="spellEnd"/>
      <w:r>
        <w:rPr>
          <w:rFonts w:ascii="Arial" w:hAnsi="Arial" w:cs="Arial"/>
          <w:sz w:val="24"/>
          <w:szCs w:val="24"/>
        </w:rPr>
        <w:t xml:space="preserve"> гр.Кочериново г-н </w:t>
      </w:r>
      <w:proofErr w:type="spellStart"/>
      <w:r>
        <w:rPr>
          <w:rFonts w:ascii="Arial" w:hAnsi="Arial" w:cs="Arial"/>
          <w:sz w:val="24"/>
          <w:szCs w:val="24"/>
        </w:rPr>
        <w:t>Везенков</w:t>
      </w:r>
      <w:proofErr w:type="spellEnd"/>
      <w:r>
        <w:rPr>
          <w:rFonts w:ascii="Arial" w:hAnsi="Arial" w:cs="Arial"/>
          <w:sz w:val="24"/>
          <w:szCs w:val="24"/>
        </w:rPr>
        <w:t>, Колектива на Детската градина в с. Бараково ,на Председателя на сдружение „Заедно за успех“ Даниела Миланова, чиято инициативност помага изключително много за читалищната ни дейност.</w:t>
      </w:r>
    </w:p>
    <w:p w:rsidR="00305F7B" w:rsidRDefault="00305F7B"/>
    <w:sectPr w:rsidR="0030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055"/>
    <w:multiLevelType w:val="hybridMultilevel"/>
    <w:tmpl w:val="163A1B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2A"/>
    <w:rsid w:val="001C511F"/>
    <w:rsid w:val="00305F7B"/>
    <w:rsid w:val="0057442A"/>
    <w:rsid w:val="005E4871"/>
    <w:rsid w:val="00AF1A6D"/>
    <w:rsid w:val="00BA0EDF"/>
    <w:rsid w:val="00BA47B6"/>
    <w:rsid w:val="00CC63A5"/>
    <w:rsid w:val="00C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2020-03-27T10:25:00Z</dcterms:created>
  <dcterms:modified xsi:type="dcterms:W3CDTF">2020-03-27T10:25:00Z</dcterms:modified>
</cp:coreProperties>
</file>